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51F9" w:rsidRDefault="005651F9" w:rsidP="005651F9">
      <w:pPr>
        <w:spacing w:line="480" w:lineRule="auto"/>
        <w:rPr>
          <w:rFonts w:ascii="Times New Roman" w:hAnsi="Times New Roman" w:cs="Times New Roman"/>
          <w:sz w:val="24"/>
          <w:szCs w:val="24"/>
        </w:rPr>
      </w:pPr>
    </w:p>
    <w:p w:rsidR="005651F9" w:rsidRDefault="005651F9" w:rsidP="005200D6">
      <w:pPr>
        <w:spacing w:line="480" w:lineRule="auto"/>
        <w:jc w:val="center"/>
        <w:rPr>
          <w:rFonts w:ascii="Times New Roman" w:hAnsi="Times New Roman" w:cs="Times New Roman"/>
          <w:sz w:val="24"/>
          <w:szCs w:val="24"/>
        </w:rPr>
      </w:pPr>
    </w:p>
    <w:p w:rsidR="005651F9" w:rsidRDefault="005651F9" w:rsidP="005200D6">
      <w:pPr>
        <w:spacing w:line="480" w:lineRule="auto"/>
        <w:jc w:val="center"/>
        <w:rPr>
          <w:rFonts w:ascii="Times New Roman" w:hAnsi="Times New Roman" w:cs="Times New Roman"/>
          <w:sz w:val="24"/>
          <w:szCs w:val="24"/>
        </w:rPr>
      </w:pPr>
    </w:p>
    <w:p w:rsidR="005651F9" w:rsidRDefault="005651F9" w:rsidP="005200D6">
      <w:pPr>
        <w:spacing w:line="480" w:lineRule="auto"/>
        <w:jc w:val="center"/>
        <w:rPr>
          <w:rFonts w:ascii="Times New Roman" w:hAnsi="Times New Roman" w:cs="Times New Roman"/>
          <w:sz w:val="24"/>
          <w:szCs w:val="24"/>
        </w:rPr>
      </w:pPr>
    </w:p>
    <w:p w:rsidR="00F6053B" w:rsidRPr="005651F9" w:rsidRDefault="00F6053B" w:rsidP="005200D6">
      <w:pPr>
        <w:spacing w:line="480" w:lineRule="auto"/>
        <w:jc w:val="center"/>
        <w:rPr>
          <w:rFonts w:ascii="Times New Roman" w:hAnsi="Times New Roman" w:cs="Times New Roman"/>
          <w:sz w:val="24"/>
          <w:szCs w:val="24"/>
        </w:rPr>
      </w:pPr>
      <w:r w:rsidRPr="005651F9">
        <w:rPr>
          <w:rFonts w:ascii="Times New Roman" w:hAnsi="Times New Roman" w:cs="Times New Roman"/>
          <w:sz w:val="24"/>
          <w:szCs w:val="24"/>
        </w:rPr>
        <w:t xml:space="preserve">The Rationale </w:t>
      </w:r>
      <w:r w:rsidR="005200D6" w:rsidRPr="005651F9">
        <w:rPr>
          <w:rFonts w:ascii="Times New Roman" w:hAnsi="Times New Roman" w:cs="Times New Roman"/>
          <w:sz w:val="24"/>
          <w:szCs w:val="24"/>
        </w:rPr>
        <w:t xml:space="preserve">for the Development of the Promotion of Physical Activity in </w:t>
      </w:r>
      <w:r w:rsidRPr="005651F9">
        <w:rPr>
          <w:rFonts w:ascii="Times New Roman" w:hAnsi="Times New Roman" w:cs="Times New Roman"/>
          <w:sz w:val="24"/>
          <w:szCs w:val="24"/>
        </w:rPr>
        <w:t>Riyadh</w:t>
      </w:r>
      <w:r w:rsidR="005200D6" w:rsidRPr="005651F9">
        <w:rPr>
          <w:rFonts w:ascii="Times New Roman" w:hAnsi="Times New Roman" w:cs="Times New Roman"/>
          <w:sz w:val="24"/>
          <w:szCs w:val="24"/>
        </w:rPr>
        <w:t xml:space="preserve">, </w:t>
      </w:r>
      <w:r w:rsidRPr="005651F9">
        <w:rPr>
          <w:rFonts w:ascii="Times New Roman" w:hAnsi="Times New Roman" w:cs="Times New Roman"/>
          <w:sz w:val="24"/>
          <w:szCs w:val="24"/>
        </w:rPr>
        <w:t>Saudi Arabia</w:t>
      </w:r>
    </w:p>
    <w:p w:rsidR="005651F9" w:rsidRDefault="005651F9" w:rsidP="005651F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5651F9" w:rsidRDefault="005651F9" w:rsidP="005651F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651F9" w:rsidRDefault="005651F9" w:rsidP="005651F9">
      <w:pPr>
        <w:spacing w:line="480" w:lineRule="auto"/>
        <w:jc w:val="center"/>
        <w:rPr>
          <w:rFonts w:ascii="Times New Roman" w:hAnsi="Times New Roman" w:cs="Times New Roman"/>
          <w:sz w:val="24"/>
          <w:szCs w:val="24"/>
        </w:rPr>
      </w:pPr>
      <w:r>
        <w:rPr>
          <w:rFonts w:ascii="Times New Roman" w:hAnsi="Times New Roman" w:cs="Times New Roman"/>
          <w:sz w:val="24"/>
          <w:szCs w:val="24"/>
        </w:rPr>
        <w:t>Department</w:t>
      </w:r>
    </w:p>
    <w:p w:rsidR="005651F9" w:rsidRDefault="005651F9" w:rsidP="005651F9">
      <w:pPr>
        <w:spacing w:line="480" w:lineRule="auto"/>
        <w:jc w:val="center"/>
        <w:rPr>
          <w:rFonts w:ascii="Times New Roman" w:hAnsi="Times New Roman" w:cs="Times New Roman"/>
          <w:sz w:val="24"/>
          <w:szCs w:val="24"/>
        </w:rPr>
      </w:pPr>
      <w:r>
        <w:rPr>
          <w:rFonts w:ascii="Times New Roman" w:hAnsi="Times New Roman" w:cs="Times New Roman"/>
          <w:sz w:val="24"/>
          <w:szCs w:val="24"/>
        </w:rPr>
        <w:t>Word Count 562</w:t>
      </w:r>
    </w:p>
    <w:p w:rsidR="005651F9" w:rsidRDefault="005651F9" w:rsidP="005651F9">
      <w:pPr>
        <w:spacing w:line="480" w:lineRule="auto"/>
        <w:rPr>
          <w:rFonts w:ascii="Times New Roman" w:hAnsi="Times New Roman" w:cs="Times New Roman"/>
          <w:sz w:val="24"/>
          <w:szCs w:val="24"/>
        </w:rPr>
      </w:pPr>
    </w:p>
    <w:p w:rsidR="005651F9" w:rsidRDefault="005651F9" w:rsidP="005651F9">
      <w:pPr>
        <w:spacing w:line="480" w:lineRule="auto"/>
        <w:rPr>
          <w:rFonts w:ascii="Times New Roman" w:hAnsi="Times New Roman" w:cs="Times New Roman"/>
          <w:sz w:val="24"/>
          <w:szCs w:val="24"/>
        </w:rPr>
      </w:pPr>
    </w:p>
    <w:p w:rsidR="005651F9" w:rsidRDefault="005651F9" w:rsidP="005651F9">
      <w:pPr>
        <w:spacing w:line="480" w:lineRule="auto"/>
        <w:rPr>
          <w:rFonts w:ascii="Times New Roman" w:hAnsi="Times New Roman" w:cs="Times New Roman"/>
          <w:sz w:val="24"/>
          <w:szCs w:val="24"/>
        </w:rPr>
      </w:pPr>
    </w:p>
    <w:p w:rsidR="005651F9" w:rsidRDefault="005651F9" w:rsidP="005651F9">
      <w:pPr>
        <w:spacing w:line="480" w:lineRule="auto"/>
        <w:rPr>
          <w:rFonts w:ascii="Times New Roman" w:hAnsi="Times New Roman" w:cs="Times New Roman"/>
          <w:sz w:val="24"/>
          <w:szCs w:val="24"/>
        </w:rPr>
      </w:pPr>
    </w:p>
    <w:p w:rsidR="005651F9" w:rsidRDefault="005651F9" w:rsidP="005651F9">
      <w:pPr>
        <w:spacing w:line="480" w:lineRule="auto"/>
        <w:rPr>
          <w:rFonts w:ascii="Times New Roman" w:hAnsi="Times New Roman" w:cs="Times New Roman"/>
          <w:sz w:val="24"/>
          <w:szCs w:val="24"/>
        </w:rPr>
      </w:pPr>
    </w:p>
    <w:p w:rsidR="005651F9" w:rsidRDefault="005651F9" w:rsidP="005651F9">
      <w:pPr>
        <w:spacing w:line="480" w:lineRule="auto"/>
        <w:rPr>
          <w:rFonts w:ascii="Times New Roman" w:hAnsi="Times New Roman" w:cs="Times New Roman"/>
          <w:sz w:val="24"/>
          <w:szCs w:val="24"/>
        </w:rPr>
      </w:pPr>
    </w:p>
    <w:p w:rsidR="005651F9" w:rsidRDefault="005651F9" w:rsidP="005651F9">
      <w:pPr>
        <w:spacing w:line="480" w:lineRule="auto"/>
        <w:rPr>
          <w:rFonts w:ascii="Times New Roman" w:hAnsi="Times New Roman" w:cs="Times New Roman"/>
          <w:sz w:val="24"/>
          <w:szCs w:val="24"/>
        </w:rPr>
      </w:pPr>
    </w:p>
    <w:p w:rsidR="005651F9" w:rsidRDefault="005651F9" w:rsidP="005651F9">
      <w:pPr>
        <w:spacing w:line="480" w:lineRule="auto"/>
        <w:rPr>
          <w:rFonts w:ascii="Times New Roman" w:hAnsi="Times New Roman" w:cs="Times New Roman"/>
          <w:sz w:val="24"/>
          <w:szCs w:val="24"/>
        </w:rPr>
      </w:pPr>
      <w:bookmarkStart w:id="0" w:name="_GoBack"/>
      <w:bookmarkEnd w:id="0"/>
    </w:p>
    <w:p w:rsidR="00F6053B" w:rsidRPr="005651F9" w:rsidRDefault="005651F9" w:rsidP="005651F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F6053B" w:rsidRPr="005651F9">
        <w:rPr>
          <w:rFonts w:ascii="Times New Roman" w:hAnsi="Times New Roman" w:cs="Times New Roman"/>
          <w:sz w:val="24"/>
          <w:szCs w:val="24"/>
        </w:rPr>
        <w:t xml:space="preserve">  Physical activity or PA is a health-promoting behavior. PA is a common risk factor for mortality and non-communicable diseases. On a global level, physical inactivity accounts for 9% of premature mortality or about 5.3 million deaths yearly. WHO reports show that the physical inactivity rate across the globe is 27.5%. Regionally, statistics show that 40% of Americans, 35.9 % of the UK, and 29.4 of Europe's population are physically inactive.  Physical inactivity is associated with reduced productivity influenced by conditions like obesity and non-communicable diseases. The prevalence of non-communicable diseases increases the costs of health care which hurts economic growth.  </w:t>
      </w:r>
    </w:p>
    <w:p w:rsidR="00F6053B" w:rsidRPr="005651F9" w:rsidRDefault="00F6053B" w:rsidP="005651F9">
      <w:pPr>
        <w:spacing w:line="480" w:lineRule="auto"/>
        <w:rPr>
          <w:rFonts w:ascii="Times New Roman" w:hAnsi="Times New Roman" w:cs="Times New Roman"/>
          <w:sz w:val="24"/>
          <w:szCs w:val="24"/>
        </w:rPr>
      </w:pPr>
      <w:r w:rsidRPr="005651F9">
        <w:rPr>
          <w:rFonts w:ascii="Times New Roman" w:hAnsi="Times New Roman" w:cs="Times New Roman"/>
          <w:sz w:val="24"/>
          <w:szCs w:val="24"/>
        </w:rPr>
        <w:t xml:space="preserve">           Recent studies in Saudi Arabia report that the recent economic growth and prosperity in the region has significantly increased physical inactivity due to the increasing use of automotive and technology. The prevalence of physical activity among Saudi Arabian adults is higher tha</w:t>
      </w:r>
      <w:r w:rsidR="00BB1AFD" w:rsidRPr="005651F9">
        <w:rPr>
          <w:rFonts w:ascii="Times New Roman" w:hAnsi="Times New Roman" w:cs="Times New Roman"/>
          <w:sz w:val="24"/>
          <w:szCs w:val="24"/>
        </w:rPr>
        <w:t>n 96.1% of the whole population</w:t>
      </w:r>
      <w:proofErr w:type="gramStart"/>
      <w:r w:rsidR="00BB1AFD" w:rsidRPr="005651F9">
        <w:rPr>
          <w:rFonts w:ascii="Times New Roman" w:hAnsi="Times New Roman" w:cs="Times New Roman"/>
          <w:sz w:val="24"/>
          <w:szCs w:val="24"/>
        </w:rPr>
        <w:t>.</w:t>
      </w:r>
      <w:r w:rsidR="00BB1AFD" w:rsidRPr="005651F9">
        <w:rPr>
          <w:rFonts w:ascii="Times New Roman" w:hAnsi="Times New Roman" w:cs="Times New Roman"/>
          <w:sz w:val="24"/>
          <w:szCs w:val="24"/>
          <w:vertAlign w:val="superscript"/>
        </w:rPr>
        <w:t>(</w:t>
      </w:r>
      <w:proofErr w:type="gramEnd"/>
      <w:r w:rsidR="00BB1AFD" w:rsidRPr="005651F9">
        <w:rPr>
          <w:rFonts w:ascii="Times New Roman" w:hAnsi="Times New Roman" w:cs="Times New Roman"/>
          <w:sz w:val="24"/>
          <w:szCs w:val="24"/>
          <w:vertAlign w:val="superscript"/>
        </w:rPr>
        <w:t>1)</w:t>
      </w:r>
      <w:r w:rsidRPr="005651F9">
        <w:rPr>
          <w:rFonts w:ascii="Times New Roman" w:hAnsi="Times New Roman" w:cs="Times New Roman"/>
          <w:sz w:val="24"/>
          <w:szCs w:val="24"/>
        </w:rPr>
        <w:t xml:space="preserve"> As a result, there has been an increase of lifestyle-associated non-communicable diseases in the nation lie coronary artery disease, diabetes mellitus, obesity, and hypertension. Thus physical inactivity is a major problem as it is a possible risk factor for hypertension cardiovascular diseases, obesity, cancers, and osteoporosis. </w:t>
      </w:r>
    </w:p>
    <w:p w:rsidR="00F6053B" w:rsidRPr="005651F9" w:rsidRDefault="00F6053B" w:rsidP="005651F9">
      <w:pPr>
        <w:spacing w:line="480" w:lineRule="auto"/>
        <w:rPr>
          <w:rFonts w:ascii="Times New Roman" w:hAnsi="Times New Roman" w:cs="Times New Roman"/>
          <w:sz w:val="24"/>
          <w:szCs w:val="24"/>
        </w:rPr>
      </w:pPr>
      <w:r w:rsidRPr="005651F9">
        <w:rPr>
          <w:rFonts w:ascii="Times New Roman" w:hAnsi="Times New Roman" w:cs="Times New Roman"/>
          <w:sz w:val="24"/>
          <w:szCs w:val="24"/>
        </w:rPr>
        <w:t xml:space="preserve">           Supportive environmental programs would be a significant solution in addressing the issues </w:t>
      </w:r>
      <w:proofErr w:type="spellStart"/>
      <w:r w:rsidRPr="005651F9">
        <w:rPr>
          <w:rFonts w:ascii="Times New Roman" w:hAnsi="Times New Roman" w:cs="Times New Roman"/>
          <w:sz w:val="24"/>
          <w:szCs w:val="24"/>
        </w:rPr>
        <w:t>o</w:t>
      </w:r>
      <w:proofErr w:type="spellEnd"/>
      <w:r w:rsidRPr="005651F9">
        <w:rPr>
          <w:rFonts w:ascii="Times New Roman" w:hAnsi="Times New Roman" w:cs="Times New Roman"/>
          <w:sz w:val="24"/>
          <w:szCs w:val="24"/>
        </w:rPr>
        <w:t xml:space="preserve"> physical inactivity in Saudi Arabia. Schools have an important role in establishing community and health </w:t>
      </w:r>
      <w:r w:rsidR="005651F9" w:rsidRPr="005651F9">
        <w:rPr>
          <w:rFonts w:ascii="Times New Roman" w:hAnsi="Times New Roman" w:cs="Times New Roman"/>
          <w:sz w:val="24"/>
          <w:szCs w:val="24"/>
        </w:rPr>
        <w:t>cultures</w:t>
      </w:r>
      <w:r w:rsidR="005651F9">
        <w:rPr>
          <w:rFonts w:ascii="Times New Roman" w:hAnsi="Times New Roman" w:cs="Times New Roman"/>
          <w:sz w:val="24"/>
          <w:szCs w:val="24"/>
        </w:rPr>
        <w:t>.</w:t>
      </w:r>
      <w:r w:rsidR="005651F9" w:rsidRPr="005651F9">
        <w:rPr>
          <w:rFonts w:ascii="Times New Roman" w:hAnsi="Times New Roman" w:cs="Times New Roman"/>
          <w:sz w:val="24"/>
          <w:szCs w:val="24"/>
          <w:vertAlign w:val="superscript"/>
        </w:rPr>
        <w:t xml:space="preserve"> (2)</w:t>
      </w:r>
      <w:r w:rsidRPr="005651F9">
        <w:rPr>
          <w:rFonts w:ascii="Times New Roman" w:hAnsi="Times New Roman" w:cs="Times New Roman"/>
          <w:sz w:val="24"/>
          <w:szCs w:val="24"/>
        </w:rPr>
        <w:t xml:space="preserve"> Schools have integrated programs that aim at strengthening the status of heath via accurate knowledge regarding physical activities and foods. Additionally, the provision of extra training and education to health care workers is also essential to the promotion of the physical activity. Training health care workers improve their skills and knowledge regarding physical inactivity which enables them to educate their patients hence promoting the physical health of the community. </w:t>
      </w:r>
    </w:p>
    <w:p w:rsidR="00F6053B" w:rsidRPr="005651F9" w:rsidRDefault="00F6053B" w:rsidP="005651F9">
      <w:pPr>
        <w:spacing w:line="480" w:lineRule="auto"/>
        <w:rPr>
          <w:rFonts w:ascii="Times New Roman" w:hAnsi="Times New Roman" w:cs="Times New Roman"/>
          <w:sz w:val="24"/>
          <w:szCs w:val="24"/>
        </w:rPr>
      </w:pPr>
      <w:r w:rsidRPr="005651F9">
        <w:rPr>
          <w:rFonts w:ascii="Times New Roman" w:hAnsi="Times New Roman" w:cs="Times New Roman"/>
          <w:sz w:val="24"/>
          <w:szCs w:val="24"/>
        </w:rPr>
        <w:t xml:space="preserve">           The use of supportive environments like schools and additional education and training the health care workforce increases awareness regarding the significance of the physical activity.  Teaching about physical activity at all school levels enables children and adults to understand the risks of physical inactivity hence, promoting physical activity to avoid adverse outcomes. Integrating PA education in the school curriculum will enhance the development of health culture in the community. Similarly, educating and training health care workers enables them to develop a deeper insight into the issues enabling them to educate patients about PA and understand how to identify and treat physical activity related issues and conditions.</w:t>
      </w:r>
      <w:r w:rsidR="00BB1AFD" w:rsidRPr="005651F9">
        <w:rPr>
          <w:rFonts w:ascii="Times New Roman" w:hAnsi="Times New Roman" w:cs="Times New Roman"/>
          <w:sz w:val="24"/>
          <w:szCs w:val="24"/>
          <w:vertAlign w:val="superscript"/>
        </w:rPr>
        <w:t>(1)</w:t>
      </w:r>
      <w:r w:rsidRPr="005651F9">
        <w:rPr>
          <w:rFonts w:ascii="Times New Roman" w:hAnsi="Times New Roman" w:cs="Times New Roman"/>
          <w:sz w:val="24"/>
          <w:szCs w:val="24"/>
        </w:rPr>
        <w:t xml:space="preserve"> Education and the use of supportive environments like schools offer significant information and knowledge to health care providers, policymakers, and the community which enables making better personal decisions, improved policies that promote physical activity, and better ways of treating PA related diseases for health care providers. </w:t>
      </w:r>
    </w:p>
    <w:p w:rsidR="005651F9" w:rsidRDefault="00F6053B" w:rsidP="005651F9">
      <w:pPr>
        <w:spacing w:line="480" w:lineRule="auto"/>
        <w:rPr>
          <w:rFonts w:ascii="Times New Roman" w:hAnsi="Times New Roman" w:cs="Times New Roman"/>
          <w:sz w:val="24"/>
          <w:szCs w:val="24"/>
        </w:rPr>
      </w:pPr>
      <w:r w:rsidRPr="005651F9">
        <w:rPr>
          <w:rFonts w:ascii="Times New Roman" w:hAnsi="Times New Roman" w:cs="Times New Roman"/>
          <w:sz w:val="24"/>
          <w:szCs w:val="24"/>
        </w:rPr>
        <w:t xml:space="preserve">           A supportive environment program promoting physical activity in Saudi Arabia is more likely to promote physical activity in the nation.  The integration </w:t>
      </w:r>
      <w:proofErr w:type="spellStart"/>
      <w:r w:rsidRPr="005651F9">
        <w:rPr>
          <w:rFonts w:ascii="Times New Roman" w:hAnsi="Times New Roman" w:cs="Times New Roman"/>
          <w:sz w:val="24"/>
          <w:szCs w:val="24"/>
        </w:rPr>
        <w:t>o</w:t>
      </w:r>
      <w:proofErr w:type="spellEnd"/>
      <w:r w:rsidRPr="005651F9">
        <w:rPr>
          <w:rFonts w:ascii="Times New Roman" w:hAnsi="Times New Roman" w:cs="Times New Roman"/>
          <w:sz w:val="24"/>
          <w:szCs w:val="24"/>
        </w:rPr>
        <w:t xml:space="preserve"> physical activity in the school curriculum ensures that young children understand the benefits and significance of physical inactivity increasing its prevalence. Additionally, education and training could also </w:t>
      </w:r>
      <w:proofErr w:type="spellStart"/>
      <w:r w:rsidRPr="005651F9">
        <w:rPr>
          <w:rFonts w:ascii="Times New Roman" w:hAnsi="Times New Roman" w:cs="Times New Roman"/>
          <w:sz w:val="24"/>
          <w:szCs w:val="24"/>
        </w:rPr>
        <w:t>e</w:t>
      </w:r>
      <w:proofErr w:type="spellEnd"/>
      <w:r w:rsidRPr="005651F9">
        <w:rPr>
          <w:rFonts w:ascii="Times New Roman" w:hAnsi="Times New Roman" w:cs="Times New Roman"/>
          <w:sz w:val="24"/>
          <w:szCs w:val="24"/>
        </w:rPr>
        <w:t xml:space="preserve"> introduced in workplaces raising awareness regarding the issue to the workforce. A major strength of the supportive environment programs is that it targets all members of the community from the young, the working and the old. This makes it an essential program and tool in promoting physical activity in Saudi Arabia</w:t>
      </w:r>
      <w:r w:rsidR="005651F9">
        <w:rPr>
          <w:rFonts w:ascii="Times New Roman" w:hAnsi="Times New Roman" w:cs="Times New Roman"/>
          <w:sz w:val="24"/>
          <w:szCs w:val="24"/>
        </w:rPr>
        <w:t xml:space="preserve">. Therefore, the supportive environment program through education and training will be effective in promoting physical activity </w:t>
      </w:r>
    </w:p>
    <w:p w:rsidR="005651F9" w:rsidRDefault="005651F9" w:rsidP="005651F9">
      <w:pPr>
        <w:spacing w:line="480" w:lineRule="auto"/>
        <w:jc w:val="center"/>
        <w:rPr>
          <w:rFonts w:ascii="Times New Roman" w:hAnsi="Times New Roman" w:cs="Times New Roman"/>
          <w:sz w:val="24"/>
          <w:szCs w:val="24"/>
        </w:rPr>
      </w:pPr>
    </w:p>
    <w:p w:rsidR="00CC78D5" w:rsidRPr="005651F9" w:rsidRDefault="00BB1AFD" w:rsidP="005651F9">
      <w:pPr>
        <w:spacing w:line="480" w:lineRule="auto"/>
        <w:jc w:val="center"/>
        <w:rPr>
          <w:rFonts w:ascii="Times New Roman" w:hAnsi="Times New Roman" w:cs="Times New Roman"/>
          <w:sz w:val="24"/>
          <w:szCs w:val="24"/>
        </w:rPr>
      </w:pPr>
      <w:r w:rsidRPr="005651F9">
        <w:rPr>
          <w:rFonts w:ascii="Times New Roman" w:hAnsi="Times New Roman" w:cs="Times New Roman"/>
          <w:sz w:val="24"/>
          <w:szCs w:val="24"/>
        </w:rPr>
        <w:t>Reference lists</w:t>
      </w:r>
    </w:p>
    <w:p w:rsidR="00CC78D5" w:rsidRPr="001F241D" w:rsidRDefault="00BB1AFD" w:rsidP="001F241D">
      <w:pPr>
        <w:pStyle w:val="ListParagraph"/>
        <w:numPr>
          <w:ilvl w:val="0"/>
          <w:numId w:val="1"/>
        </w:numPr>
        <w:spacing w:line="480" w:lineRule="auto"/>
        <w:rPr>
          <w:rFonts w:ascii="Times New Roman" w:hAnsi="Times New Roman" w:cs="Times New Roman"/>
          <w:color w:val="303030"/>
          <w:sz w:val="24"/>
          <w:szCs w:val="24"/>
          <w:shd w:val="clear" w:color="auto" w:fill="FFFFFF"/>
        </w:rPr>
      </w:pPr>
      <w:r w:rsidRPr="001F241D">
        <w:rPr>
          <w:rFonts w:ascii="Times New Roman" w:hAnsi="Times New Roman" w:cs="Times New Roman"/>
          <w:color w:val="303030"/>
          <w:sz w:val="24"/>
          <w:szCs w:val="24"/>
          <w:shd w:val="clear" w:color="auto" w:fill="FFFFFF"/>
        </w:rPr>
        <w:t>Al-</w:t>
      </w:r>
      <w:proofErr w:type="spellStart"/>
      <w:r w:rsidRPr="001F241D">
        <w:rPr>
          <w:rFonts w:ascii="Times New Roman" w:hAnsi="Times New Roman" w:cs="Times New Roman"/>
          <w:color w:val="303030"/>
          <w:sz w:val="24"/>
          <w:szCs w:val="24"/>
          <w:shd w:val="clear" w:color="auto" w:fill="FFFFFF"/>
        </w:rPr>
        <w:t>Hazzaa</w:t>
      </w:r>
      <w:proofErr w:type="spellEnd"/>
      <w:r w:rsidRPr="001F241D">
        <w:rPr>
          <w:rFonts w:ascii="Times New Roman" w:hAnsi="Times New Roman" w:cs="Times New Roman"/>
          <w:color w:val="303030"/>
          <w:sz w:val="24"/>
          <w:szCs w:val="24"/>
          <w:shd w:val="clear" w:color="auto" w:fill="FFFFFF"/>
        </w:rPr>
        <w:t xml:space="preserve"> HM</w:t>
      </w:r>
      <w:r w:rsidR="00CC78D5" w:rsidRPr="001F241D">
        <w:rPr>
          <w:rFonts w:ascii="Times New Roman" w:hAnsi="Times New Roman" w:cs="Times New Roman"/>
          <w:color w:val="303030"/>
          <w:sz w:val="24"/>
          <w:szCs w:val="24"/>
          <w:shd w:val="clear" w:color="auto" w:fill="FFFFFF"/>
        </w:rPr>
        <w:t xml:space="preserve"> Physical inactivity in Saudi Arabia revisited: A systematic review of inactivity prevalence and perceived barriers to active living. </w:t>
      </w:r>
      <w:r w:rsidR="00CC78D5" w:rsidRPr="001F241D">
        <w:rPr>
          <w:rFonts w:ascii="Times New Roman" w:hAnsi="Times New Roman" w:cs="Times New Roman"/>
          <w:i/>
          <w:iCs/>
          <w:color w:val="303030"/>
          <w:sz w:val="24"/>
          <w:szCs w:val="24"/>
          <w:shd w:val="clear" w:color="auto" w:fill="FFFFFF"/>
        </w:rPr>
        <w:t xml:space="preserve">International journal of health </w:t>
      </w:r>
      <w:r w:rsidR="005651F9" w:rsidRPr="001F241D">
        <w:rPr>
          <w:rFonts w:ascii="Times New Roman" w:hAnsi="Times New Roman" w:cs="Times New Roman"/>
          <w:i/>
          <w:iCs/>
          <w:color w:val="303030"/>
          <w:sz w:val="24"/>
          <w:szCs w:val="24"/>
          <w:shd w:val="clear" w:color="auto" w:fill="FFFFFF"/>
        </w:rPr>
        <w:tab/>
      </w:r>
      <w:r w:rsidR="00CC78D5" w:rsidRPr="001F241D">
        <w:rPr>
          <w:rFonts w:ascii="Times New Roman" w:hAnsi="Times New Roman" w:cs="Times New Roman"/>
          <w:i/>
          <w:iCs/>
          <w:color w:val="303030"/>
          <w:sz w:val="24"/>
          <w:szCs w:val="24"/>
          <w:shd w:val="clear" w:color="auto" w:fill="FFFFFF"/>
        </w:rPr>
        <w:t>sciences</w:t>
      </w:r>
      <w:r w:rsidR="00CC78D5" w:rsidRPr="001F241D">
        <w:rPr>
          <w:rFonts w:ascii="Times New Roman" w:hAnsi="Times New Roman" w:cs="Times New Roman"/>
          <w:color w:val="303030"/>
          <w:sz w:val="24"/>
          <w:szCs w:val="24"/>
          <w:shd w:val="clear" w:color="auto" w:fill="FFFFFF"/>
        </w:rPr>
        <w:t>, </w:t>
      </w:r>
      <w:r w:rsidR="00CC78D5" w:rsidRPr="001F241D">
        <w:rPr>
          <w:rFonts w:ascii="Times New Roman" w:hAnsi="Times New Roman" w:cs="Times New Roman"/>
          <w:i/>
          <w:iCs/>
          <w:color w:val="303030"/>
          <w:sz w:val="24"/>
          <w:szCs w:val="24"/>
          <w:shd w:val="clear" w:color="auto" w:fill="FFFFFF"/>
        </w:rPr>
        <w:t>12</w:t>
      </w:r>
      <w:r w:rsidR="00CC78D5" w:rsidRPr="001F241D">
        <w:rPr>
          <w:rFonts w:ascii="Times New Roman" w:hAnsi="Times New Roman" w:cs="Times New Roman"/>
          <w:color w:val="303030"/>
          <w:sz w:val="24"/>
          <w:szCs w:val="24"/>
          <w:shd w:val="clear" w:color="auto" w:fill="FFFFFF"/>
        </w:rPr>
        <w:t>(6), 50–64.</w:t>
      </w:r>
      <w:r w:rsidRPr="001F241D">
        <w:rPr>
          <w:rFonts w:ascii="Times New Roman" w:hAnsi="Times New Roman" w:cs="Times New Roman"/>
          <w:color w:val="303030"/>
          <w:sz w:val="24"/>
          <w:szCs w:val="24"/>
          <w:shd w:val="clear" w:color="auto" w:fill="FFFFFF"/>
        </w:rPr>
        <w:t xml:space="preserve"> 2018</w:t>
      </w:r>
    </w:p>
    <w:p w:rsidR="00BB1AFD" w:rsidRPr="001F241D" w:rsidRDefault="00BB1AFD" w:rsidP="001F241D">
      <w:pPr>
        <w:pStyle w:val="ListParagraph"/>
        <w:numPr>
          <w:ilvl w:val="0"/>
          <w:numId w:val="1"/>
        </w:numPr>
        <w:spacing w:line="480" w:lineRule="auto"/>
        <w:rPr>
          <w:rFonts w:ascii="Times New Roman" w:hAnsi="Times New Roman" w:cs="Times New Roman"/>
          <w:sz w:val="24"/>
          <w:szCs w:val="24"/>
        </w:rPr>
      </w:pPr>
      <w:r w:rsidRPr="001F241D">
        <w:rPr>
          <w:rFonts w:ascii="Times New Roman" w:hAnsi="Times New Roman" w:cs="Times New Roman"/>
          <w:sz w:val="24"/>
          <w:szCs w:val="24"/>
        </w:rPr>
        <w:t xml:space="preserve">Bader A, </w:t>
      </w:r>
      <w:proofErr w:type="spellStart"/>
      <w:r w:rsidRPr="001F241D">
        <w:rPr>
          <w:rFonts w:ascii="Times New Roman" w:hAnsi="Times New Roman" w:cs="Times New Roman"/>
          <w:sz w:val="24"/>
          <w:szCs w:val="24"/>
        </w:rPr>
        <w:t>Aqeel</w:t>
      </w:r>
      <w:proofErr w:type="spellEnd"/>
      <w:r w:rsidRPr="001F241D">
        <w:rPr>
          <w:rFonts w:ascii="Times New Roman" w:hAnsi="Times New Roman" w:cs="Times New Roman"/>
          <w:sz w:val="24"/>
          <w:szCs w:val="24"/>
        </w:rPr>
        <w:t xml:space="preserve"> M, Ahmed S, </w:t>
      </w:r>
      <w:proofErr w:type="spellStart"/>
      <w:r w:rsidRPr="001F241D">
        <w:rPr>
          <w:rFonts w:ascii="Times New Roman" w:hAnsi="Times New Roman" w:cs="Times New Roman"/>
          <w:sz w:val="24"/>
          <w:szCs w:val="24"/>
        </w:rPr>
        <w:t>Ragab</w:t>
      </w:r>
      <w:proofErr w:type="spellEnd"/>
      <w:r w:rsidRPr="001F241D">
        <w:rPr>
          <w:rFonts w:ascii="Times New Roman" w:hAnsi="Times New Roman" w:cs="Times New Roman"/>
          <w:sz w:val="24"/>
          <w:szCs w:val="24"/>
        </w:rPr>
        <w:t xml:space="preserve"> K</w:t>
      </w:r>
      <w:r w:rsidR="005651F9" w:rsidRPr="001F241D">
        <w:rPr>
          <w:rFonts w:ascii="Times New Roman" w:hAnsi="Times New Roman" w:cs="Times New Roman"/>
          <w:sz w:val="24"/>
          <w:szCs w:val="24"/>
        </w:rPr>
        <w:t xml:space="preserve">, The descriptive pattern of physical activity in Saudi Arabia: </w:t>
      </w:r>
      <w:r w:rsidR="005651F9" w:rsidRPr="001F241D">
        <w:rPr>
          <w:rFonts w:ascii="Times New Roman" w:hAnsi="Times New Roman" w:cs="Times New Roman"/>
          <w:sz w:val="24"/>
          <w:szCs w:val="24"/>
        </w:rPr>
        <w:tab/>
        <w:t>analysis of national survey data, International Health 2020</w:t>
      </w:r>
    </w:p>
    <w:sectPr w:rsidR="00BB1AFD" w:rsidRPr="001F241D" w:rsidSect="008F376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1C3D" w:rsidRDefault="00CB1C3D" w:rsidP="00BB1AFD">
      <w:pPr>
        <w:spacing w:after="0" w:line="240" w:lineRule="auto"/>
      </w:pPr>
      <w:r>
        <w:separator/>
      </w:r>
    </w:p>
  </w:endnote>
  <w:endnote w:type="continuationSeparator" w:id="0">
    <w:p w:rsidR="00CB1C3D" w:rsidRDefault="00CB1C3D" w:rsidP="00BB1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1C3D" w:rsidRDefault="00CB1C3D" w:rsidP="00BB1AFD">
      <w:pPr>
        <w:spacing w:after="0" w:line="240" w:lineRule="auto"/>
      </w:pPr>
      <w:r>
        <w:separator/>
      </w:r>
    </w:p>
  </w:footnote>
  <w:footnote w:type="continuationSeparator" w:id="0">
    <w:p w:rsidR="00CB1C3D" w:rsidRDefault="00CB1C3D" w:rsidP="00BB1AF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D76102"/>
    <w:multiLevelType w:val="hybridMultilevel"/>
    <w:tmpl w:val="B80653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F20021"/>
    <w:rsid w:val="00000CE3"/>
    <w:rsid w:val="000B20DF"/>
    <w:rsid w:val="00111237"/>
    <w:rsid w:val="0016490E"/>
    <w:rsid w:val="001B2EC3"/>
    <w:rsid w:val="001F241D"/>
    <w:rsid w:val="00255303"/>
    <w:rsid w:val="003A5942"/>
    <w:rsid w:val="003B7B26"/>
    <w:rsid w:val="003E4E9C"/>
    <w:rsid w:val="004015A4"/>
    <w:rsid w:val="0040303C"/>
    <w:rsid w:val="00440D90"/>
    <w:rsid w:val="005200D6"/>
    <w:rsid w:val="005651F9"/>
    <w:rsid w:val="005C6588"/>
    <w:rsid w:val="00642A29"/>
    <w:rsid w:val="00683CF4"/>
    <w:rsid w:val="006F1434"/>
    <w:rsid w:val="0082565C"/>
    <w:rsid w:val="008F3762"/>
    <w:rsid w:val="00A37322"/>
    <w:rsid w:val="00A554CC"/>
    <w:rsid w:val="00AA764F"/>
    <w:rsid w:val="00AB7EA4"/>
    <w:rsid w:val="00BB1AFD"/>
    <w:rsid w:val="00BE7170"/>
    <w:rsid w:val="00C30061"/>
    <w:rsid w:val="00CB1C3D"/>
    <w:rsid w:val="00CB4B93"/>
    <w:rsid w:val="00CC78D5"/>
    <w:rsid w:val="00D60C47"/>
    <w:rsid w:val="00DC0017"/>
    <w:rsid w:val="00E16F51"/>
    <w:rsid w:val="00E50778"/>
    <w:rsid w:val="00E5273A"/>
    <w:rsid w:val="00F0139D"/>
    <w:rsid w:val="00F20021"/>
    <w:rsid w:val="00F6053B"/>
    <w:rsid w:val="00F62F97"/>
    <w:rsid w:val="00FA4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37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BB1AF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B1AFD"/>
    <w:rPr>
      <w:sz w:val="20"/>
      <w:szCs w:val="20"/>
    </w:rPr>
  </w:style>
  <w:style w:type="character" w:styleId="EndnoteReference">
    <w:name w:val="endnote reference"/>
    <w:basedOn w:val="DefaultParagraphFont"/>
    <w:uiPriority w:val="99"/>
    <w:semiHidden/>
    <w:unhideWhenUsed/>
    <w:rsid w:val="00BB1AFD"/>
    <w:rPr>
      <w:vertAlign w:val="superscript"/>
    </w:rPr>
  </w:style>
  <w:style w:type="paragraph" w:styleId="ListParagraph">
    <w:name w:val="List Paragraph"/>
    <w:basedOn w:val="Normal"/>
    <w:uiPriority w:val="34"/>
    <w:qFormat/>
    <w:rsid w:val="005651F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E04B22-7E8F-475E-B755-791F7A8FB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4</Pages>
  <Words>671</Words>
  <Characters>3829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ccfcfckc</dc:creator>
  <cp:lastModifiedBy>Simon</cp:lastModifiedBy>
  <cp:revision>27</cp:revision>
  <dcterms:created xsi:type="dcterms:W3CDTF">2021-02-07T13:18:00Z</dcterms:created>
  <dcterms:modified xsi:type="dcterms:W3CDTF">2021-02-07T15:52:00Z</dcterms:modified>
</cp:coreProperties>
</file>